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D9" w:rsidRPr="00CD4106" w:rsidRDefault="00330478" w:rsidP="00080BD9">
      <w:pPr>
        <w:jc w:val="center"/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</w:pPr>
      <w:r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Публичный</w:t>
      </w:r>
      <w:r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отчет</w:t>
      </w:r>
      <w:r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председателя</w:t>
      </w:r>
      <w:r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первичной</w:t>
      </w:r>
      <w:r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профсоюзной</w:t>
      </w:r>
      <w:r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организации</w:t>
      </w:r>
      <w:r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="00080BD9"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МБОУ</w:t>
      </w:r>
      <w:r w:rsidR="00080BD9"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="00080BD9" w:rsidRPr="00CD4106">
        <w:rPr>
          <w:rFonts w:ascii="Algerian" w:hAnsi="Algerian" w:cs="Algerian"/>
          <w:b/>
          <w:i/>
          <w:color w:val="984806" w:themeColor="accent6" w:themeShade="80"/>
          <w:sz w:val="36"/>
          <w:szCs w:val="36"/>
        </w:rPr>
        <w:t>«</w:t>
      </w:r>
      <w:r w:rsidR="00080BD9"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СОШ</w:t>
      </w:r>
      <w:r w:rsidR="00080BD9"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="00080BD9"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с</w:t>
      </w:r>
      <w:r w:rsidR="00080BD9"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>.</w:t>
      </w:r>
      <w:r w:rsidR="00CD4106">
        <w:rPr>
          <w:rFonts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="00080BD9"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Новое</w:t>
      </w:r>
      <w:r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="00080BD9"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Дубовое</w:t>
      </w:r>
      <w:r w:rsidR="00080BD9" w:rsidRPr="00CD4106">
        <w:rPr>
          <w:rFonts w:ascii="Algerian" w:hAnsi="Algerian" w:cs="Algerian"/>
          <w:b/>
          <w:i/>
          <w:color w:val="984806" w:themeColor="accent6" w:themeShade="80"/>
          <w:sz w:val="36"/>
          <w:szCs w:val="36"/>
        </w:rPr>
        <w:t>»</w:t>
      </w:r>
      <w:r w:rsidR="00080BD9"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="00080BD9"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за</w:t>
      </w:r>
      <w:r w:rsidR="00080BD9"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202</w:t>
      </w:r>
      <w:r w:rsidR="009612AD"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>3</w:t>
      </w:r>
      <w:r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 xml:space="preserve"> </w:t>
      </w:r>
      <w:r w:rsidRPr="00CD410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год</w:t>
      </w:r>
      <w:r w:rsidR="00080BD9" w:rsidRPr="00CD4106">
        <w:rPr>
          <w:rFonts w:ascii="Algerian" w:hAnsi="Algerian" w:cs="Times New Roman"/>
          <w:b/>
          <w:i/>
          <w:color w:val="984806" w:themeColor="accent6" w:themeShade="80"/>
          <w:sz w:val="36"/>
          <w:szCs w:val="36"/>
        </w:rPr>
        <w:t>.</w:t>
      </w:r>
    </w:p>
    <w:p w:rsidR="00080BD9" w:rsidRDefault="00330478">
      <w:pPr>
        <w:rPr>
          <w:rFonts w:ascii="Times New Roman" w:hAnsi="Times New Roman" w:cs="Times New Roman"/>
          <w:sz w:val="28"/>
          <w:szCs w:val="28"/>
        </w:rPr>
      </w:pPr>
      <w:r w:rsidRPr="00080BD9">
        <w:rPr>
          <w:rFonts w:ascii="Times New Roman" w:hAnsi="Times New Roman" w:cs="Times New Roman"/>
          <w:sz w:val="28"/>
          <w:szCs w:val="28"/>
        </w:rPr>
        <w:t xml:space="preserve"> </w:t>
      </w:r>
      <w:r w:rsidR="00080BD9">
        <w:rPr>
          <w:rFonts w:ascii="Times New Roman" w:hAnsi="Times New Roman" w:cs="Times New Roman"/>
          <w:sz w:val="28"/>
          <w:szCs w:val="28"/>
        </w:rPr>
        <w:t xml:space="preserve">  </w:t>
      </w:r>
      <w:r w:rsidR="002F29EB">
        <w:rPr>
          <w:rFonts w:ascii="Times New Roman" w:hAnsi="Times New Roman" w:cs="Times New Roman"/>
          <w:sz w:val="28"/>
          <w:szCs w:val="28"/>
        </w:rPr>
        <w:t xml:space="preserve"> </w:t>
      </w:r>
      <w:r w:rsidRPr="00080BD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080BD9" w:rsidRPr="00080BD9">
        <w:rPr>
          <w:rFonts w:ascii="Times New Roman" w:hAnsi="Times New Roman" w:cs="Times New Roman"/>
          <w:sz w:val="28"/>
          <w:szCs w:val="28"/>
        </w:rPr>
        <w:t>МБОУ «СОШ с.</w:t>
      </w:r>
      <w:r w:rsidR="00CD4106">
        <w:rPr>
          <w:rFonts w:ascii="Times New Roman" w:hAnsi="Times New Roman" w:cs="Times New Roman"/>
          <w:sz w:val="28"/>
          <w:szCs w:val="28"/>
        </w:rPr>
        <w:t xml:space="preserve"> </w:t>
      </w:r>
      <w:r w:rsidR="00080BD9" w:rsidRPr="00080BD9">
        <w:rPr>
          <w:rFonts w:ascii="Times New Roman" w:hAnsi="Times New Roman" w:cs="Times New Roman"/>
          <w:sz w:val="28"/>
          <w:szCs w:val="28"/>
        </w:rPr>
        <w:t>Новое Дубовое»</w:t>
      </w:r>
      <w:r w:rsidR="00080BD9" w:rsidRPr="00080B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80BD9">
        <w:rPr>
          <w:rFonts w:ascii="Times New Roman" w:hAnsi="Times New Roman" w:cs="Times New Roman"/>
          <w:sz w:val="28"/>
          <w:szCs w:val="28"/>
        </w:rPr>
        <w:t xml:space="preserve">является структурным звеном организации профсоюзов работников народного образования и науки Российской Федерации.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 </w:t>
      </w:r>
      <w:r w:rsidR="00080B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31DD" w:rsidRPr="0039142D" w:rsidRDefault="00080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На сегодняшний день наша первичная профсоюзная организация насчитывает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2AD">
        <w:rPr>
          <w:rFonts w:ascii="Times New Roman" w:hAnsi="Times New Roman" w:cs="Times New Roman"/>
          <w:sz w:val="28"/>
          <w:szCs w:val="28"/>
        </w:rPr>
        <w:t>2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% от общего количества </w:t>
      </w:r>
      <w:proofErr w:type="gramStart"/>
      <w:r w:rsidR="00330478" w:rsidRPr="00080BD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. Главным фактором членства в профсоюзе является работа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по защите социально-трудовых и профессиональных интересов членов профсоюза работников народного образования и науки РФ. Вся работа профсоюзного комитета проводится в тесном сотрудничестве с администрацией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, </w:t>
      </w:r>
      <w:r w:rsidR="00AA31DD">
        <w:rPr>
          <w:rFonts w:ascii="Times New Roman" w:hAnsi="Times New Roman" w:cs="Times New Roman"/>
          <w:sz w:val="28"/>
          <w:szCs w:val="28"/>
        </w:rPr>
        <w:t xml:space="preserve">так как взаимопонимание и взаимная  </w:t>
      </w:r>
      <w:r w:rsidR="00330478" w:rsidRPr="00080B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30478" w:rsidRPr="00080BD9">
        <w:rPr>
          <w:rFonts w:ascii="Times New Roman" w:hAnsi="Times New Roman" w:cs="Times New Roman"/>
          <w:sz w:val="28"/>
          <w:szCs w:val="28"/>
        </w:rPr>
        <w:t>держка определяет стиль новых современных взаимоотношений партнёрства между руководителем и профсоюзным активом. В сентябре каждого года составляется план работы на новый учебный год, который утверждается на заседании профсоюзного комитета. В начале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4106">
        <w:rPr>
          <w:rFonts w:ascii="Times New Roman" w:hAnsi="Times New Roman" w:cs="Times New Roman"/>
          <w:sz w:val="28"/>
          <w:szCs w:val="28"/>
        </w:rPr>
        <w:t>был принят коллективный договор</w:t>
      </w:r>
      <w:proofErr w:type="gramStart"/>
      <w:r w:rsidR="00CD4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12AD">
        <w:rPr>
          <w:rFonts w:ascii="Times New Roman" w:hAnsi="Times New Roman" w:cs="Times New Roman"/>
          <w:sz w:val="28"/>
          <w:szCs w:val="28"/>
        </w:rPr>
        <w:t xml:space="preserve"> </w:t>
      </w:r>
      <w:r w:rsidR="00CD4106">
        <w:rPr>
          <w:rFonts w:ascii="Times New Roman" w:hAnsi="Times New Roman" w:cs="Times New Roman"/>
          <w:sz w:val="28"/>
          <w:szCs w:val="28"/>
        </w:rPr>
        <w:t>В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</w:t>
      </w:r>
      <w:r w:rsidR="00CD4106">
        <w:rPr>
          <w:rFonts w:ascii="Times New Roman" w:hAnsi="Times New Roman" w:cs="Times New Roman"/>
          <w:sz w:val="28"/>
          <w:szCs w:val="28"/>
        </w:rPr>
        <w:t>новом 2024 году срок действия коллективного договора истекает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106">
        <w:rPr>
          <w:rFonts w:ascii="Times New Roman" w:hAnsi="Times New Roman" w:cs="Times New Roman"/>
          <w:sz w:val="28"/>
          <w:szCs w:val="28"/>
        </w:rPr>
        <w:t>и поэтому главной задачей будет принятие нового договора,</w:t>
      </w:r>
      <w:r w:rsidR="00AA31DD">
        <w:rPr>
          <w:rFonts w:ascii="Times New Roman" w:hAnsi="Times New Roman" w:cs="Times New Roman"/>
          <w:sz w:val="28"/>
          <w:szCs w:val="28"/>
        </w:rPr>
        <w:t xml:space="preserve"> </w:t>
      </w:r>
      <w:r w:rsidR="00CD4106" w:rsidRPr="00080BD9">
        <w:rPr>
          <w:rFonts w:ascii="Times New Roman" w:hAnsi="Times New Roman" w:cs="Times New Roman"/>
          <w:sz w:val="28"/>
          <w:szCs w:val="28"/>
        </w:rPr>
        <w:t>учитывающий все права и обязанности каждого члена коллектива.</w:t>
      </w:r>
      <w:r w:rsidR="00CD4106">
        <w:rPr>
          <w:rFonts w:ascii="Times New Roman" w:hAnsi="Times New Roman" w:cs="Times New Roman"/>
          <w:sz w:val="28"/>
          <w:szCs w:val="28"/>
        </w:rPr>
        <w:t xml:space="preserve"> </w:t>
      </w:r>
      <w:r w:rsidR="005A27EF">
        <w:rPr>
          <w:rFonts w:ascii="Times New Roman" w:hAnsi="Times New Roman" w:cs="Times New Roman"/>
          <w:sz w:val="28"/>
          <w:szCs w:val="28"/>
        </w:rPr>
        <w:t xml:space="preserve">  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Профсоюзный комитет проводит </w:t>
      </w:r>
      <w:proofErr w:type="gramStart"/>
      <w:r w:rsidR="00330478" w:rsidRPr="00080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0478" w:rsidRPr="00080BD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по охране труда, созданием безопасных и здоровых условий труда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0478" w:rsidRPr="00080BD9">
        <w:rPr>
          <w:rFonts w:ascii="Times New Roman" w:hAnsi="Times New Roman" w:cs="Times New Roman"/>
          <w:sz w:val="28"/>
          <w:szCs w:val="28"/>
        </w:rPr>
        <w:t>На мероприятия по ОТ работодателем в 202</w:t>
      </w:r>
      <w:r w:rsidR="009612AD">
        <w:rPr>
          <w:rFonts w:ascii="Times New Roman" w:hAnsi="Times New Roman" w:cs="Times New Roman"/>
          <w:sz w:val="28"/>
          <w:szCs w:val="28"/>
        </w:rPr>
        <w:t>3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году было потрачено </w:t>
      </w:r>
      <w:r w:rsidR="009612AD">
        <w:rPr>
          <w:rFonts w:ascii="Times New Roman" w:hAnsi="Times New Roman" w:cs="Times New Roman"/>
          <w:sz w:val="28"/>
          <w:szCs w:val="28"/>
        </w:rPr>
        <w:t>150</w:t>
      </w:r>
      <w:r w:rsidR="00330478" w:rsidRPr="0039142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D4106">
        <w:rPr>
          <w:rFonts w:ascii="Times New Roman" w:hAnsi="Times New Roman" w:cs="Times New Roman"/>
          <w:sz w:val="28"/>
          <w:szCs w:val="28"/>
        </w:rPr>
        <w:t>.,</w:t>
      </w:r>
      <w:r w:rsidR="00330478" w:rsidRPr="0039142D">
        <w:rPr>
          <w:rFonts w:ascii="Times New Roman" w:hAnsi="Times New Roman" w:cs="Times New Roman"/>
          <w:sz w:val="28"/>
          <w:szCs w:val="28"/>
        </w:rPr>
        <w:t xml:space="preserve"> </w:t>
      </w:r>
      <w:r w:rsidR="00330478" w:rsidRPr="00080BD9">
        <w:rPr>
          <w:rFonts w:ascii="Times New Roman" w:hAnsi="Times New Roman" w:cs="Times New Roman"/>
          <w:sz w:val="28"/>
          <w:szCs w:val="28"/>
        </w:rPr>
        <w:t>в том числе на обеспечение сотрудников СИЗ.</w:t>
      </w:r>
      <w:proofErr w:type="gramEnd"/>
      <w:r w:rsidR="00330478" w:rsidRPr="00080BD9">
        <w:rPr>
          <w:rFonts w:ascii="Times New Roman" w:hAnsi="Times New Roman" w:cs="Times New Roman"/>
          <w:sz w:val="28"/>
          <w:szCs w:val="28"/>
        </w:rPr>
        <w:t xml:space="preserve"> </w:t>
      </w:r>
      <w:r w:rsidR="00AA31DD">
        <w:rPr>
          <w:rFonts w:ascii="Times New Roman" w:hAnsi="Times New Roman" w:cs="Times New Roman"/>
          <w:sz w:val="28"/>
          <w:szCs w:val="28"/>
        </w:rPr>
        <w:t xml:space="preserve"> </w:t>
      </w:r>
      <w:r w:rsidR="00330478" w:rsidRPr="00080BD9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330478" w:rsidRPr="00080B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обязанность по организации безопасных условий труда, проверке знаний работников по ОТ и </w:t>
      </w:r>
      <w:r w:rsidR="00AA31DD">
        <w:rPr>
          <w:rFonts w:ascii="Times New Roman" w:hAnsi="Times New Roman" w:cs="Times New Roman"/>
          <w:sz w:val="28"/>
          <w:szCs w:val="28"/>
        </w:rPr>
        <w:t>учащихся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возложена на руководителя учреждения, специалиста по охране труда и комиссию по охране труда, созданную из представителей работодателя и членов профсоюзного комитета. </w:t>
      </w:r>
      <w:r w:rsidR="00330478" w:rsidRPr="0039142D">
        <w:rPr>
          <w:rFonts w:ascii="Times New Roman" w:hAnsi="Times New Roman" w:cs="Times New Roman"/>
          <w:sz w:val="28"/>
          <w:szCs w:val="28"/>
        </w:rPr>
        <w:t>В 202</w:t>
      </w:r>
      <w:r w:rsidR="009612AD">
        <w:rPr>
          <w:rFonts w:ascii="Times New Roman" w:hAnsi="Times New Roman" w:cs="Times New Roman"/>
          <w:sz w:val="28"/>
          <w:szCs w:val="28"/>
        </w:rPr>
        <w:t>3</w:t>
      </w:r>
      <w:r w:rsidR="00330478" w:rsidRPr="0039142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612AD">
        <w:rPr>
          <w:rFonts w:ascii="Times New Roman" w:hAnsi="Times New Roman" w:cs="Times New Roman"/>
          <w:sz w:val="28"/>
          <w:szCs w:val="28"/>
        </w:rPr>
        <w:t>,</w:t>
      </w:r>
      <w:r w:rsidR="00330478" w:rsidRPr="0039142D">
        <w:rPr>
          <w:rFonts w:ascii="Times New Roman" w:hAnsi="Times New Roman" w:cs="Times New Roman"/>
          <w:sz w:val="28"/>
          <w:szCs w:val="28"/>
        </w:rPr>
        <w:t xml:space="preserve"> </w:t>
      </w:r>
      <w:r w:rsidR="009612AD">
        <w:rPr>
          <w:rFonts w:ascii="Times New Roman" w:hAnsi="Times New Roman" w:cs="Times New Roman"/>
          <w:sz w:val="28"/>
          <w:szCs w:val="28"/>
        </w:rPr>
        <w:t>ответственные за охрану труда</w:t>
      </w:r>
      <w:r w:rsidR="00330478" w:rsidRPr="00391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2AD">
        <w:rPr>
          <w:rFonts w:ascii="Times New Roman" w:hAnsi="Times New Roman" w:cs="Times New Roman"/>
          <w:sz w:val="28"/>
          <w:szCs w:val="28"/>
        </w:rPr>
        <w:t>Бабакова</w:t>
      </w:r>
      <w:proofErr w:type="spellEnd"/>
      <w:r w:rsidR="009612AD">
        <w:rPr>
          <w:rFonts w:ascii="Times New Roman" w:hAnsi="Times New Roman" w:cs="Times New Roman"/>
          <w:sz w:val="28"/>
          <w:szCs w:val="28"/>
        </w:rPr>
        <w:t xml:space="preserve"> Л.П. и директор </w:t>
      </w:r>
      <w:proofErr w:type="spellStart"/>
      <w:r w:rsidR="009612AD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="009612AD">
        <w:rPr>
          <w:rFonts w:ascii="Times New Roman" w:hAnsi="Times New Roman" w:cs="Times New Roman"/>
          <w:sz w:val="28"/>
          <w:szCs w:val="28"/>
        </w:rPr>
        <w:t xml:space="preserve"> С.А. прошли</w:t>
      </w:r>
      <w:r w:rsidR="0039142D" w:rsidRPr="0039142D">
        <w:rPr>
          <w:rFonts w:ascii="Times New Roman" w:hAnsi="Times New Roman" w:cs="Times New Roman"/>
          <w:sz w:val="28"/>
          <w:szCs w:val="28"/>
        </w:rPr>
        <w:t xml:space="preserve"> переподготовку</w:t>
      </w:r>
      <w:r w:rsidR="009612AD">
        <w:rPr>
          <w:rFonts w:ascii="Times New Roman" w:hAnsi="Times New Roman" w:cs="Times New Roman"/>
          <w:sz w:val="28"/>
          <w:szCs w:val="28"/>
        </w:rPr>
        <w:t xml:space="preserve"> и получили соответствующие документы.</w:t>
      </w:r>
    </w:p>
    <w:p w:rsidR="00AA31DD" w:rsidRDefault="00AA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Инструкции </w:t>
      </w:r>
      <w:proofErr w:type="gramStart"/>
      <w:r w:rsidR="00330478" w:rsidRPr="00080BD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30478" w:rsidRPr="0008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478" w:rsidRPr="00080B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30478" w:rsidRPr="00080BD9">
        <w:rPr>
          <w:rFonts w:ascii="Times New Roman" w:hAnsi="Times New Roman" w:cs="Times New Roman"/>
          <w:sz w:val="28"/>
          <w:szCs w:val="28"/>
        </w:rPr>
        <w:t xml:space="preserve"> разрабатываются на основе соответствующих правил 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с учетом мнения профсоюзного комитета. Все члены профсоюзной организации имеют право на защиту их социально-трудовых прав </w:t>
      </w:r>
      <w:r w:rsidR="00330478" w:rsidRPr="00080BD9">
        <w:rPr>
          <w:rFonts w:ascii="Times New Roman" w:hAnsi="Times New Roman" w:cs="Times New Roman"/>
          <w:sz w:val="28"/>
          <w:szCs w:val="28"/>
        </w:rPr>
        <w:lastRenderedPageBreak/>
        <w:t xml:space="preserve">и профессиональных интересов.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соблюдаются социальные гарантии для работников </w:t>
      </w:r>
      <w:proofErr w:type="spellStart"/>
      <w:r w:rsidR="00330478" w:rsidRPr="00080BD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возраста. Также были разработаны социально-значимые дела для работников </w:t>
      </w:r>
      <w:proofErr w:type="spellStart"/>
      <w:r w:rsidR="00330478" w:rsidRPr="00080BD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возраста, в частности реализуется программа «Юный волонтер», «Школа добра», которая включает в себя, в том числе и совместные мероприятия с людьми старшего возраста. Председатель профсоюзного комитета ежедневно общается с работниками, т.к. необходимо владеть информацией о ситуации на рабочих местах, принимает самое активное участие в работе комиссии по материальному стимулированию сотрудников. </w:t>
      </w:r>
    </w:p>
    <w:p w:rsidR="00AA31DD" w:rsidRDefault="00AA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Профком осуществляет контроль над соблюдением законодательства о труде по вопросам приема и увольнения. График предоставления ежегодных оплачиваемых отпусков составляется работодателем с обязательным учетом мнения профсоюзного комитета. На заседаниях профсоюзного комитета была определена главная задача работы профкома - защита прав и интересов работников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30478" w:rsidRPr="00080BD9">
        <w:rPr>
          <w:rFonts w:ascii="Times New Roman" w:hAnsi="Times New Roman" w:cs="Times New Roman"/>
          <w:sz w:val="28"/>
          <w:szCs w:val="28"/>
        </w:rPr>
        <w:t>. В коллективе созданы условия, способствующие творческому и профессиональному росту каждого работника. Своевременно по граф</w:t>
      </w:r>
      <w:r>
        <w:rPr>
          <w:rFonts w:ascii="Times New Roman" w:hAnsi="Times New Roman" w:cs="Times New Roman"/>
          <w:sz w:val="28"/>
          <w:szCs w:val="28"/>
        </w:rPr>
        <w:t xml:space="preserve">ику,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педагоги повышают свою профессиональную квалификацию и в назначенные сроки проходят аттестацию. Вся деятельность профкома на виду всего коллектива. Помощником в информировании членов профсоюзной организации является профсоюзный уголок, здесь можно познакомиться с информацией центрального комитета Профсоюза работников образования и науки (информационный бюллетень), профсоюзного комитета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30478" w:rsidRPr="00080BD9">
        <w:rPr>
          <w:rFonts w:ascii="Times New Roman" w:hAnsi="Times New Roman" w:cs="Times New Roman"/>
          <w:sz w:val="28"/>
          <w:szCs w:val="28"/>
        </w:rPr>
        <w:t>, материалами периодической печати, поступившими документами. Мы уделяем особое внимание проблемам вовлечения новых членов в ряды Профсоюза. В 202</w:t>
      </w:r>
      <w:r w:rsidR="009612AD">
        <w:rPr>
          <w:rFonts w:ascii="Times New Roman" w:hAnsi="Times New Roman" w:cs="Times New Roman"/>
          <w:sz w:val="28"/>
          <w:szCs w:val="28"/>
        </w:rPr>
        <w:t>3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году наша «профсоюзная семья» пополнилась </w:t>
      </w:r>
      <w:r w:rsidR="009612AD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член</w:t>
      </w:r>
      <w:r w:rsidR="009612AD">
        <w:rPr>
          <w:rFonts w:ascii="Times New Roman" w:hAnsi="Times New Roman" w:cs="Times New Roman"/>
          <w:sz w:val="28"/>
          <w:szCs w:val="28"/>
        </w:rPr>
        <w:t>ом</w:t>
      </w:r>
      <w:r w:rsidR="00330478" w:rsidRPr="00080BD9">
        <w:rPr>
          <w:rFonts w:ascii="Times New Roman" w:hAnsi="Times New Roman" w:cs="Times New Roman"/>
          <w:sz w:val="28"/>
          <w:szCs w:val="28"/>
        </w:rPr>
        <w:t>.</w:t>
      </w:r>
    </w:p>
    <w:p w:rsidR="00AA31DD" w:rsidRDefault="00AA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Финансовая работа в </w:t>
      </w:r>
      <w:proofErr w:type="spellStart"/>
      <w:r w:rsidR="00330478" w:rsidRPr="00080BD9">
        <w:rPr>
          <w:rFonts w:ascii="Times New Roman" w:hAnsi="Times New Roman" w:cs="Times New Roman"/>
          <w:sz w:val="28"/>
          <w:szCs w:val="28"/>
        </w:rPr>
        <w:t>Первичке</w:t>
      </w:r>
      <w:proofErr w:type="spellEnd"/>
      <w:r w:rsidR="00330478" w:rsidRPr="00080BD9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Уставом профсоюза. По заявке снимаются денежные средства со счета для проведения запланированных мероприятий. Администрация и профсоюзный комитет уделяют внимание и культурно-массовой работе. Традиционными стали поздравления и премирование членов профсоюза в честь праздника 8 марта</w:t>
      </w:r>
      <w:r w:rsidR="005A27EF">
        <w:rPr>
          <w:rFonts w:ascii="Times New Roman" w:hAnsi="Times New Roman" w:cs="Times New Roman"/>
          <w:sz w:val="28"/>
          <w:szCs w:val="28"/>
        </w:rPr>
        <w:t xml:space="preserve"> и Дня учителя</w:t>
      </w:r>
      <w:r w:rsidR="00330478" w:rsidRPr="00080BD9">
        <w:rPr>
          <w:rFonts w:ascii="Times New Roman" w:hAnsi="Times New Roman" w:cs="Times New Roman"/>
          <w:sz w:val="28"/>
          <w:szCs w:val="28"/>
        </w:rPr>
        <w:t>.</w:t>
      </w:r>
      <w:r w:rsidR="005A27EF">
        <w:rPr>
          <w:rFonts w:ascii="Times New Roman" w:hAnsi="Times New Roman" w:cs="Times New Roman"/>
          <w:sz w:val="28"/>
          <w:szCs w:val="28"/>
        </w:rPr>
        <w:t xml:space="preserve"> Так же практикуется денежная помощь  из членских профсоюзных взносов работникам на лечение и соболезнование. За 202</w:t>
      </w:r>
      <w:r w:rsidR="002F29EB">
        <w:rPr>
          <w:rFonts w:ascii="Times New Roman" w:hAnsi="Times New Roman" w:cs="Times New Roman"/>
          <w:sz w:val="28"/>
          <w:szCs w:val="28"/>
        </w:rPr>
        <w:t>3</w:t>
      </w:r>
      <w:r w:rsidR="005A27EF">
        <w:rPr>
          <w:rFonts w:ascii="Times New Roman" w:hAnsi="Times New Roman" w:cs="Times New Roman"/>
          <w:sz w:val="28"/>
          <w:szCs w:val="28"/>
        </w:rPr>
        <w:t xml:space="preserve"> год осуществились выплаты </w:t>
      </w:r>
      <w:r w:rsidR="002F29EB">
        <w:rPr>
          <w:rFonts w:ascii="Times New Roman" w:hAnsi="Times New Roman" w:cs="Times New Roman"/>
          <w:sz w:val="28"/>
          <w:szCs w:val="28"/>
        </w:rPr>
        <w:t xml:space="preserve">юбилярам </w:t>
      </w:r>
      <w:proofErr w:type="spellStart"/>
      <w:r w:rsidR="002F29EB">
        <w:rPr>
          <w:rFonts w:ascii="Times New Roman" w:hAnsi="Times New Roman" w:cs="Times New Roman"/>
          <w:sz w:val="28"/>
          <w:szCs w:val="28"/>
        </w:rPr>
        <w:t>Старцевой</w:t>
      </w:r>
      <w:proofErr w:type="spellEnd"/>
      <w:r w:rsidR="002F29EB">
        <w:rPr>
          <w:rFonts w:ascii="Times New Roman" w:hAnsi="Times New Roman" w:cs="Times New Roman"/>
          <w:sz w:val="28"/>
          <w:szCs w:val="28"/>
        </w:rPr>
        <w:t xml:space="preserve"> И.А.,</w:t>
      </w:r>
      <w:proofErr w:type="spellStart"/>
      <w:r w:rsidR="002F29EB">
        <w:rPr>
          <w:rFonts w:ascii="Times New Roman" w:hAnsi="Times New Roman" w:cs="Times New Roman"/>
          <w:sz w:val="28"/>
          <w:szCs w:val="28"/>
        </w:rPr>
        <w:t>Чеченевой</w:t>
      </w:r>
      <w:proofErr w:type="spellEnd"/>
      <w:r w:rsidR="002F29EB">
        <w:rPr>
          <w:rFonts w:ascii="Times New Roman" w:hAnsi="Times New Roman" w:cs="Times New Roman"/>
          <w:sz w:val="28"/>
          <w:szCs w:val="28"/>
        </w:rPr>
        <w:t xml:space="preserve"> Л.А. и Лисовой Е.А.</w:t>
      </w:r>
      <w:r w:rsidR="005A27EF">
        <w:rPr>
          <w:rFonts w:ascii="Times New Roman" w:hAnsi="Times New Roman" w:cs="Times New Roman"/>
          <w:sz w:val="28"/>
          <w:szCs w:val="28"/>
        </w:rPr>
        <w:t>.</w:t>
      </w:r>
      <w:r w:rsidR="002F29EB">
        <w:rPr>
          <w:rFonts w:ascii="Times New Roman" w:hAnsi="Times New Roman" w:cs="Times New Roman"/>
          <w:sz w:val="28"/>
          <w:szCs w:val="28"/>
        </w:rPr>
        <w:t>В конце года были организованы Новогодние подарки детям членов профсоюза.</w:t>
      </w:r>
      <w:r w:rsidR="005A27EF">
        <w:rPr>
          <w:rFonts w:ascii="Times New Roman" w:hAnsi="Times New Roman" w:cs="Times New Roman"/>
          <w:sz w:val="28"/>
          <w:szCs w:val="28"/>
        </w:rPr>
        <w:t xml:space="preserve">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работы профкома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865412">
        <w:rPr>
          <w:rFonts w:ascii="Times New Roman" w:hAnsi="Times New Roman" w:cs="Times New Roman"/>
          <w:sz w:val="28"/>
          <w:szCs w:val="28"/>
        </w:rPr>
        <w:t xml:space="preserve">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 является организация отдыха и оздоровления детей сотрудников. 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="00330478" w:rsidRPr="00080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0478" w:rsidRPr="00080BD9">
        <w:rPr>
          <w:rFonts w:ascii="Times New Roman" w:hAnsi="Times New Roman" w:cs="Times New Roman"/>
          <w:sz w:val="28"/>
          <w:szCs w:val="28"/>
        </w:rPr>
        <w:t xml:space="preserve"> соблюдением коллект</w:t>
      </w:r>
      <w:bookmarkStart w:id="0" w:name="_GoBack"/>
      <w:bookmarkEnd w:id="0"/>
      <w:r w:rsidR="00330478" w:rsidRPr="00080BD9">
        <w:rPr>
          <w:rFonts w:ascii="Times New Roman" w:hAnsi="Times New Roman" w:cs="Times New Roman"/>
          <w:sz w:val="28"/>
          <w:szCs w:val="28"/>
        </w:rPr>
        <w:t>ивного договора, социально-</w:t>
      </w:r>
      <w:r w:rsidR="00330478" w:rsidRPr="00080BD9">
        <w:rPr>
          <w:rFonts w:ascii="Times New Roman" w:hAnsi="Times New Roman" w:cs="Times New Roman"/>
          <w:sz w:val="28"/>
          <w:szCs w:val="28"/>
        </w:rPr>
        <w:lastRenderedPageBreak/>
        <w:t>экономические вопросы, информационная работа, охрана труда, оздоровление детей работников,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массовая работа и т.д.). В дальнейшем профсоюз ставит такие задачи, как: </w:t>
      </w:r>
    </w:p>
    <w:p w:rsidR="00AA31DD" w:rsidRDefault="00330478">
      <w:pPr>
        <w:rPr>
          <w:rFonts w:ascii="Times New Roman" w:hAnsi="Times New Roman" w:cs="Times New Roman"/>
          <w:sz w:val="28"/>
          <w:szCs w:val="28"/>
        </w:rPr>
      </w:pPr>
      <w:r w:rsidRPr="00080BD9">
        <w:rPr>
          <w:rFonts w:ascii="Times New Roman" w:hAnsi="Times New Roman" w:cs="Times New Roman"/>
          <w:sz w:val="28"/>
          <w:szCs w:val="28"/>
        </w:rPr>
        <w:t xml:space="preserve">- продолжение работы по объединению усилий и координации действий профсоюзной организации по защите социально трудовых, профессиональных прав и интересов членов профсоюза; </w:t>
      </w:r>
    </w:p>
    <w:p w:rsidR="00AA31DD" w:rsidRDefault="00330478">
      <w:pPr>
        <w:rPr>
          <w:rFonts w:ascii="Times New Roman" w:hAnsi="Times New Roman" w:cs="Times New Roman"/>
          <w:sz w:val="28"/>
          <w:szCs w:val="28"/>
        </w:rPr>
      </w:pPr>
      <w:r w:rsidRPr="00080BD9">
        <w:rPr>
          <w:rFonts w:ascii="Times New Roman" w:hAnsi="Times New Roman" w:cs="Times New Roman"/>
          <w:sz w:val="28"/>
          <w:szCs w:val="28"/>
        </w:rPr>
        <w:t xml:space="preserve">-способствовать сплочению коллектива; </w:t>
      </w:r>
    </w:p>
    <w:p w:rsidR="00AA31DD" w:rsidRDefault="00330478">
      <w:pPr>
        <w:rPr>
          <w:rFonts w:ascii="Times New Roman" w:hAnsi="Times New Roman" w:cs="Times New Roman"/>
          <w:sz w:val="28"/>
          <w:szCs w:val="28"/>
        </w:rPr>
      </w:pPr>
      <w:r w:rsidRPr="00080BD9">
        <w:rPr>
          <w:rFonts w:ascii="Times New Roman" w:hAnsi="Times New Roman" w:cs="Times New Roman"/>
          <w:sz w:val="28"/>
          <w:szCs w:val="28"/>
        </w:rPr>
        <w:t xml:space="preserve">- способствовать развитию взаимоуважения, взаимовыручки и взаимопомощи в коллективе. </w:t>
      </w:r>
    </w:p>
    <w:p w:rsidR="00AA31DD" w:rsidRDefault="00AA31DD">
      <w:pPr>
        <w:rPr>
          <w:rFonts w:ascii="Times New Roman" w:hAnsi="Times New Roman" w:cs="Times New Roman"/>
          <w:sz w:val="28"/>
          <w:szCs w:val="28"/>
        </w:rPr>
      </w:pPr>
    </w:p>
    <w:p w:rsidR="00AA31DD" w:rsidRDefault="00AA31DD">
      <w:pPr>
        <w:rPr>
          <w:rFonts w:ascii="Times New Roman" w:hAnsi="Times New Roman" w:cs="Times New Roman"/>
          <w:sz w:val="28"/>
          <w:szCs w:val="28"/>
        </w:rPr>
      </w:pPr>
    </w:p>
    <w:p w:rsidR="00330478" w:rsidRPr="00080BD9" w:rsidRDefault="00AA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478" w:rsidRPr="00080BD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ППО </w:t>
      </w:r>
      <w:r w:rsidRPr="00080BD9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Pr="00080B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80BD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80BD9"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 w:rsidRPr="00080BD9">
        <w:rPr>
          <w:rFonts w:ascii="Times New Roman" w:hAnsi="Times New Roman" w:cs="Times New Roman"/>
          <w:sz w:val="28"/>
          <w:szCs w:val="28"/>
        </w:rPr>
        <w:t xml:space="preserve"> Дубовое»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330478" w:rsidRPr="00080BD9" w:rsidRDefault="00330478">
      <w:pPr>
        <w:rPr>
          <w:rFonts w:ascii="Times New Roman" w:hAnsi="Times New Roman" w:cs="Times New Roman"/>
          <w:sz w:val="28"/>
          <w:szCs w:val="28"/>
        </w:rPr>
      </w:pPr>
    </w:p>
    <w:p w:rsidR="00330478" w:rsidRPr="00080BD9" w:rsidRDefault="00330478">
      <w:pPr>
        <w:rPr>
          <w:rFonts w:ascii="Times New Roman" w:hAnsi="Times New Roman" w:cs="Times New Roman"/>
          <w:sz w:val="28"/>
          <w:szCs w:val="28"/>
        </w:rPr>
      </w:pPr>
    </w:p>
    <w:p w:rsidR="00330478" w:rsidRPr="00080BD9" w:rsidRDefault="00330478">
      <w:pPr>
        <w:rPr>
          <w:rFonts w:ascii="Times New Roman" w:hAnsi="Times New Roman" w:cs="Times New Roman"/>
          <w:sz w:val="28"/>
          <w:szCs w:val="28"/>
        </w:rPr>
      </w:pPr>
    </w:p>
    <w:p w:rsidR="00330478" w:rsidRPr="00080BD9" w:rsidRDefault="00330478">
      <w:pPr>
        <w:rPr>
          <w:rFonts w:ascii="Times New Roman" w:hAnsi="Times New Roman" w:cs="Times New Roman"/>
          <w:sz w:val="28"/>
          <w:szCs w:val="28"/>
        </w:rPr>
      </w:pPr>
    </w:p>
    <w:sectPr w:rsidR="00330478" w:rsidRPr="00080BD9" w:rsidSect="00CD4106">
      <w:pgSz w:w="11906" w:h="16838"/>
      <w:pgMar w:top="1134" w:right="850" w:bottom="1134" w:left="1276" w:header="708" w:footer="708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78"/>
    <w:rsid w:val="00080BD9"/>
    <w:rsid w:val="002F29EB"/>
    <w:rsid w:val="00330478"/>
    <w:rsid w:val="0039142D"/>
    <w:rsid w:val="005A27EF"/>
    <w:rsid w:val="00865412"/>
    <w:rsid w:val="009612AD"/>
    <w:rsid w:val="00AA31DD"/>
    <w:rsid w:val="00BC473B"/>
    <w:rsid w:val="00CD4106"/>
    <w:rsid w:val="00E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73B2-91A1-4F57-8BAA-C7F71F5E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5</cp:revision>
  <dcterms:created xsi:type="dcterms:W3CDTF">2022-01-21T08:28:00Z</dcterms:created>
  <dcterms:modified xsi:type="dcterms:W3CDTF">2024-01-12T06:10:00Z</dcterms:modified>
</cp:coreProperties>
</file>